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6FFB6009"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CE5962">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5B4A34">
        <w:rPr>
          <w:rFonts w:ascii="Arial" w:hAnsi="Arial" w:cs="Arial"/>
          <w:b/>
          <w:sz w:val="24"/>
          <w:szCs w:val="28"/>
          <w:lang w:val="en-US"/>
        </w:rPr>
        <w:t>1766</w:t>
      </w:r>
    </w:p>
    <w:p w14:paraId="60407F1B" w14:textId="794683F4"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9F22C0">
        <w:rPr>
          <w:rFonts w:ascii="Arial" w:hAnsi="Arial" w:cs="Arial"/>
          <w:b/>
          <w:sz w:val="24"/>
          <w:szCs w:val="28"/>
          <w:lang w:val="en-US"/>
        </w:rPr>
        <w:t>January</w:t>
      </w:r>
      <w:r w:rsidR="009D4FE9">
        <w:rPr>
          <w:rFonts w:ascii="Arial" w:hAnsi="Arial" w:cs="Arial"/>
          <w:b/>
          <w:sz w:val="24"/>
          <w:szCs w:val="28"/>
          <w:lang w:val="en-US"/>
        </w:rPr>
        <w:t xml:space="preserve"> 2</w:t>
      </w:r>
      <w:r w:rsidR="009F22C0">
        <w:rPr>
          <w:rFonts w:ascii="Arial" w:hAnsi="Arial" w:cs="Arial"/>
          <w:b/>
          <w:sz w:val="24"/>
          <w:szCs w:val="28"/>
          <w:lang w:val="en-US"/>
        </w:rPr>
        <w:t>5 – Febru</w:t>
      </w:r>
      <w:r w:rsidR="001B5224">
        <w:rPr>
          <w:rFonts w:ascii="Arial" w:hAnsi="Arial" w:cs="Arial"/>
          <w:b/>
          <w:sz w:val="24"/>
          <w:szCs w:val="28"/>
          <w:lang w:val="en-US"/>
        </w:rPr>
        <w:t>a</w:t>
      </w:r>
      <w:r w:rsidR="009F22C0">
        <w:rPr>
          <w:rFonts w:ascii="Arial" w:hAnsi="Arial" w:cs="Arial"/>
          <w:b/>
          <w:sz w:val="24"/>
          <w:szCs w:val="28"/>
          <w:lang w:val="en-US"/>
        </w:rPr>
        <w:t>ry 5</w:t>
      </w:r>
      <w:r w:rsidR="00CC6F36" w:rsidRPr="001D2FBF">
        <w:rPr>
          <w:rFonts w:ascii="Arial" w:hAnsi="Arial" w:cs="Arial"/>
          <w:b/>
          <w:sz w:val="24"/>
          <w:szCs w:val="28"/>
          <w:lang w:val="en-US"/>
        </w:rPr>
        <w:t>, 20</w:t>
      </w:r>
      <w:r w:rsidR="00EE6163" w:rsidRPr="001D2FBF">
        <w:rPr>
          <w:rFonts w:ascii="Arial" w:hAnsi="Arial" w:cs="Arial"/>
          <w:b/>
          <w:sz w:val="24"/>
          <w:szCs w:val="28"/>
          <w:lang w:val="en-US"/>
        </w:rPr>
        <w:t>20</w:t>
      </w:r>
    </w:p>
    <w:p w14:paraId="1EFB1C75" w14:textId="26C51803"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7</w:t>
      </w:r>
      <w:r>
        <w:rPr>
          <w:rFonts w:ascii="Arial" w:hAnsi="Arial" w:cs="Arial" w:hint="eastAsia"/>
          <w:color w:val="000000"/>
          <w:sz w:val="22"/>
          <w:lang w:eastAsia="zh-CN"/>
        </w:rPr>
        <w:t>.</w:t>
      </w:r>
      <w:r>
        <w:rPr>
          <w:rFonts w:ascii="Arial" w:hAnsi="Arial" w:cs="Arial"/>
          <w:color w:val="000000"/>
          <w:sz w:val="22"/>
          <w:lang w:eastAsia="zh-CN"/>
        </w:rPr>
        <w:t>13</w:t>
      </w:r>
      <w:r>
        <w:rPr>
          <w:rFonts w:ascii="Arial" w:hAnsi="Arial" w:cs="Arial" w:hint="eastAsia"/>
          <w:color w:val="000000"/>
          <w:sz w:val="22"/>
          <w:lang w:eastAsia="zh-CN"/>
        </w:rPr>
        <w:t>.</w:t>
      </w:r>
      <w:r>
        <w:rPr>
          <w:rFonts w:ascii="Arial" w:hAnsi="Arial" w:cs="Arial"/>
          <w:color w:val="000000"/>
          <w:sz w:val="22"/>
          <w:lang w:eastAsia="zh-CN"/>
        </w:rPr>
        <w:t>1</w:t>
      </w:r>
      <w:r w:rsidR="0088143D">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079AA824"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8143D">
        <w:rPr>
          <w:rFonts w:ascii="Arial" w:hAnsi="Arial" w:cs="Arial"/>
          <w:color w:val="000000"/>
          <w:sz w:val="22"/>
          <w:lang w:eastAsia="zh-CN"/>
        </w:rPr>
        <w:t xml:space="preserve">Remaining issues </w:t>
      </w:r>
      <w:r w:rsidR="004E0C63">
        <w:rPr>
          <w:rFonts w:ascii="Arial" w:hAnsi="Arial" w:cs="Arial"/>
          <w:color w:val="000000"/>
          <w:sz w:val="22"/>
          <w:lang w:eastAsia="zh-CN"/>
        </w:rPr>
        <w:t>on</w:t>
      </w:r>
      <w:r w:rsidR="0088143D">
        <w:rPr>
          <w:rFonts w:ascii="Arial" w:hAnsi="Arial" w:cs="Arial"/>
          <w:color w:val="000000"/>
          <w:sz w:val="22"/>
          <w:lang w:eastAsia="zh-CN"/>
        </w:rPr>
        <w:t xml:space="preserve"> SRS carrier switching</w:t>
      </w:r>
      <w:r w:rsidR="000D4F7A">
        <w:rPr>
          <w:rFonts w:ascii="Arial" w:hAnsi="Arial" w:cs="Arial"/>
          <w:color w:val="000000"/>
          <w:sz w:val="22"/>
          <w:lang w:eastAsia="zh-CN"/>
        </w:rPr>
        <w:t xml:space="preserve"> test cases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49E3D493" w14:textId="47E0DB3A" w:rsidR="004E0C63" w:rsidRDefault="00FE5056" w:rsidP="00BB0A7A">
      <w:pPr>
        <w:spacing w:before="120" w:after="0"/>
        <w:rPr>
          <w:sz w:val="22"/>
          <w:szCs w:val="22"/>
          <w:lang w:val="en-US"/>
        </w:rPr>
      </w:pPr>
      <w:r>
        <w:rPr>
          <w:sz w:val="22"/>
          <w:szCs w:val="22"/>
          <w:lang w:val="en-US"/>
        </w:rPr>
        <w:t>In the RAN4#97-e meeting</w:t>
      </w:r>
      <w:r w:rsidR="003E49EB">
        <w:rPr>
          <w:sz w:val="22"/>
          <w:szCs w:val="22"/>
          <w:lang w:val="en-US"/>
        </w:rPr>
        <w:t xml:space="preserve">, </w:t>
      </w:r>
      <w:r w:rsidR="009F22C0">
        <w:rPr>
          <w:sz w:val="22"/>
          <w:szCs w:val="22"/>
          <w:lang w:val="en-US"/>
        </w:rPr>
        <w:t>test cases</w:t>
      </w:r>
      <w:r w:rsidR="003E49EB">
        <w:rPr>
          <w:sz w:val="22"/>
          <w:szCs w:val="22"/>
          <w:lang w:val="en-US"/>
        </w:rPr>
        <w:t xml:space="preserve"> for CGI reading were agreed and introduced. There are remaining open issues</w:t>
      </w:r>
      <w:r w:rsidR="009F22C0">
        <w:rPr>
          <w:sz w:val="22"/>
          <w:szCs w:val="22"/>
          <w:lang w:val="en-US"/>
        </w:rPr>
        <w:t xml:space="preserve"> </w:t>
      </w:r>
      <w:r w:rsidR="002D122B">
        <w:rPr>
          <w:sz w:val="22"/>
          <w:szCs w:val="22"/>
          <w:lang w:val="en-US"/>
        </w:rPr>
        <w:t xml:space="preserve">as </w:t>
      </w:r>
      <w:r w:rsidR="003E49EB">
        <w:rPr>
          <w:sz w:val="22"/>
          <w:szCs w:val="22"/>
          <w:lang w:val="en-US"/>
        </w:rPr>
        <w:t xml:space="preserve">captured </w:t>
      </w:r>
      <w:r w:rsidR="002D122B">
        <w:rPr>
          <w:sz w:val="22"/>
          <w:szCs w:val="22"/>
          <w:lang w:val="en-US"/>
        </w:rPr>
        <w:t>in [1]</w:t>
      </w:r>
      <w:r w:rsidR="009F22C0">
        <w:rPr>
          <w:sz w:val="22"/>
          <w:szCs w:val="22"/>
          <w:lang w:val="en-US"/>
        </w:rPr>
        <w:t xml:space="preserve">. </w:t>
      </w:r>
    </w:p>
    <w:tbl>
      <w:tblPr>
        <w:tblStyle w:val="TableGrid"/>
        <w:tblW w:w="0" w:type="auto"/>
        <w:tblLook w:val="04A0" w:firstRow="1" w:lastRow="0" w:firstColumn="1" w:lastColumn="0" w:noHBand="0" w:noVBand="1"/>
      </w:tblPr>
      <w:tblGrid>
        <w:gridCol w:w="9629"/>
      </w:tblGrid>
      <w:tr w:rsidR="003E5A59" w14:paraId="48D3EC34" w14:textId="77777777" w:rsidTr="003E5A59">
        <w:tc>
          <w:tcPr>
            <w:tcW w:w="9629" w:type="dxa"/>
          </w:tcPr>
          <w:p w14:paraId="2CA7BD11" w14:textId="77777777" w:rsidR="009C49FE" w:rsidRPr="00FE5056" w:rsidRDefault="009C49FE" w:rsidP="009C49FE">
            <w:pPr>
              <w:numPr>
                <w:ilvl w:val="0"/>
                <w:numId w:val="26"/>
              </w:numPr>
              <w:spacing w:before="120" w:after="0"/>
              <w:rPr>
                <w:i/>
                <w:iCs/>
                <w:sz w:val="22"/>
                <w:szCs w:val="22"/>
                <w:lang w:val="en-US"/>
              </w:rPr>
            </w:pPr>
            <w:r w:rsidRPr="00FE5056">
              <w:rPr>
                <w:i/>
                <w:iCs/>
                <w:sz w:val="22"/>
                <w:szCs w:val="22"/>
                <w:lang w:val="fi-FI"/>
              </w:rPr>
              <w:t>Issue 2-1-5a: How to calculate missed ACK/NACK during CGI reading </w:t>
            </w:r>
          </w:p>
          <w:p w14:paraId="3A0CF670" w14:textId="77777777" w:rsidR="009C49FE" w:rsidRPr="00FE5056" w:rsidRDefault="009C49FE" w:rsidP="009C49FE">
            <w:pPr>
              <w:numPr>
                <w:ilvl w:val="1"/>
                <w:numId w:val="26"/>
              </w:numPr>
              <w:spacing w:before="120" w:after="0"/>
              <w:rPr>
                <w:i/>
                <w:iCs/>
                <w:sz w:val="22"/>
                <w:szCs w:val="22"/>
                <w:lang w:val="en-US"/>
              </w:rPr>
            </w:pPr>
            <w:r w:rsidRPr="00FE5056">
              <w:rPr>
                <w:i/>
                <w:iCs/>
                <w:sz w:val="22"/>
                <w:szCs w:val="22"/>
                <w:lang w:val="en-US"/>
              </w:rPr>
              <w:t>Option 1: Missed ACK/NACK is tested based on total allowed interruption during entire CGI reading, with the total number</w:t>
            </w:r>
          </w:p>
          <w:p w14:paraId="1E57088C" w14:textId="77777777" w:rsidR="009C49FE" w:rsidRPr="00FE5056" w:rsidRDefault="009C49FE" w:rsidP="009C49FE">
            <w:pPr>
              <w:numPr>
                <w:ilvl w:val="3"/>
                <w:numId w:val="26"/>
              </w:numPr>
              <w:spacing w:before="120" w:after="0"/>
              <w:rPr>
                <w:i/>
                <w:iCs/>
                <w:sz w:val="22"/>
                <w:szCs w:val="22"/>
                <w:lang w:val="en-US"/>
              </w:rPr>
            </w:pPr>
            <w:r w:rsidRPr="00FE5056">
              <w:rPr>
                <w:i/>
                <w:iCs/>
                <w:sz w:val="22"/>
                <w:szCs w:val="22"/>
                <w:lang w:val="en-US"/>
              </w:rPr>
              <w:t>Option 1a: number of interrupted slots + K1</w:t>
            </w:r>
          </w:p>
          <w:p w14:paraId="0BEF9EE1" w14:textId="77777777" w:rsidR="009C49FE" w:rsidRPr="00FE5056" w:rsidRDefault="009C49FE" w:rsidP="009C49FE">
            <w:pPr>
              <w:numPr>
                <w:ilvl w:val="3"/>
                <w:numId w:val="26"/>
              </w:numPr>
              <w:spacing w:before="120" w:after="0"/>
              <w:rPr>
                <w:i/>
                <w:iCs/>
                <w:sz w:val="22"/>
                <w:szCs w:val="22"/>
                <w:lang w:val="en-US"/>
              </w:rPr>
            </w:pPr>
            <w:r w:rsidRPr="00FE5056">
              <w:rPr>
                <w:i/>
                <w:iCs/>
                <w:sz w:val="22"/>
                <w:szCs w:val="22"/>
                <w:lang w:val="en-US"/>
              </w:rPr>
              <w:t>Option 1b: 2 * number of interrupted slots</w:t>
            </w:r>
          </w:p>
          <w:p w14:paraId="02AEE42D" w14:textId="77777777" w:rsidR="009C49FE" w:rsidRPr="00FE5056" w:rsidRDefault="009C49FE" w:rsidP="009C49FE">
            <w:pPr>
              <w:numPr>
                <w:ilvl w:val="3"/>
                <w:numId w:val="26"/>
              </w:numPr>
              <w:spacing w:before="120" w:after="0"/>
              <w:rPr>
                <w:i/>
                <w:iCs/>
                <w:sz w:val="22"/>
                <w:szCs w:val="22"/>
                <w:lang w:val="en-US"/>
              </w:rPr>
            </w:pPr>
            <w:r w:rsidRPr="00FE5056">
              <w:rPr>
                <w:i/>
                <w:iCs/>
                <w:sz w:val="22"/>
                <w:szCs w:val="22"/>
                <w:lang w:val="en-US"/>
              </w:rPr>
              <w:t>Option 1c: FFS</w:t>
            </w:r>
          </w:p>
          <w:p w14:paraId="6EF36A23" w14:textId="77777777" w:rsidR="00FE5056" w:rsidRPr="00FE5056" w:rsidRDefault="00FE5056" w:rsidP="009C49FE">
            <w:pPr>
              <w:spacing w:before="120" w:after="0"/>
              <w:rPr>
                <w:i/>
                <w:iCs/>
                <w:sz w:val="22"/>
                <w:szCs w:val="22"/>
                <w:lang w:val="fi-FI"/>
              </w:rPr>
            </w:pPr>
          </w:p>
          <w:p w14:paraId="0A743BF0" w14:textId="65E074F3" w:rsidR="009C49FE" w:rsidRPr="00FE5056" w:rsidRDefault="009C49FE" w:rsidP="009C49FE">
            <w:pPr>
              <w:spacing w:before="120" w:after="0"/>
              <w:rPr>
                <w:i/>
                <w:iCs/>
                <w:sz w:val="22"/>
                <w:szCs w:val="22"/>
                <w:lang w:val="en-US"/>
              </w:rPr>
            </w:pPr>
            <w:r w:rsidRPr="00FE5056">
              <w:rPr>
                <w:i/>
                <w:iCs/>
                <w:sz w:val="22"/>
                <w:szCs w:val="22"/>
                <w:lang w:val="fi-FI"/>
              </w:rPr>
              <w:t xml:space="preserve">For SA </w:t>
            </w:r>
            <w:r w:rsidRPr="00FE5056">
              <w:rPr>
                <w:i/>
                <w:iCs/>
                <w:sz w:val="22"/>
                <w:szCs w:val="22"/>
              </w:rPr>
              <w:t xml:space="preserve">CGI identification of E-UTRA </w:t>
            </w:r>
            <w:proofErr w:type="spellStart"/>
            <w:r w:rsidRPr="00FE5056">
              <w:rPr>
                <w:i/>
                <w:iCs/>
                <w:sz w:val="22"/>
                <w:szCs w:val="22"/>
              </w:rPr>
              <w:t>neighbor</w:t>
            </w:r>
            <w:proofErr w:type="spellEnd"/>
            <w:r w:rsidRPr="00FE5056">
              <w:rPr>
                <w:i/>
                <w:iCs/>
                <w:sz w:val="22"/>
                <w:szCs w:val="22"/>
              </w:rPr>
              <w:t xml:space="preserve"> cell</w:t>
            </w:r>
          </w:p>
          <w:p w14:paraId="282C1266" w14:textId="77777777" w:rsidR="009C49FE" w:rsidRPr="00FE5056" w:rsidRDefault="009C49FE" w:rsidP="009C49FE">
            <w:pPr>
              <w:numPr>
                <w:ilvl w:val="0"/>
                <w:numId w:val="27"/>
              </w:numPr>
              <w:spacing w:before="120" w:after="0"/>
              <w:rPr>
                <w:i/>
                <w:iCs/>
                <w:sz w:val="22"/>
                <w:szCs w:val="22"/>
                <w:lang w:val="en-US"/>
              </w:rPr>
            </w:pPr>
            <w:r w:rsidRPr="00FE5056">
              <w:rPr>
                <w:i/>
                <w:iCs/>
                <w:sz w:val="22"/>
                <w:szCs w:val="22"/>
              </w:rPr>
              <w:t> </w:t>
            </w:r>
            <w:r w:rsidRPr="00FE5056">
              <w:rPr>
                <w:i/>
                <w:iCs/>
                <w:sz w:val="22"/>
                <w:szCs w:val="22"/>
                <w:lang w:val="fi-FI"/>
              </w:rPr>
              <w:t>Issue 2-1-7b: LTE power off time takes another 20ms. How to capture in the spec?</w:t>
            </w:r>
          </w:p>
          <w:p w14:paraId="3DCAA3F8" w14:textId="77777777" w:rsidR="009C49FE" w:rsidRPr="00FE5056" w:rsidRDefault="009C49FE" w:rsidP="009C49FE">
            <w:pPr>
              <w:numPr>
                <w:ilvl w:val="1"/>
                <w:numId w:val="27"/>
              </w:numPr>
              <w:spacing w:before="120" w:after="0"/>
              <w:rPr>
                <w:i/>
                <w:iCs/>
                <w:sz w:val="22"/>
                <w:szCs w:val="22"/>
                <w:lang w:val="en-US"/>
              </w:rPr>
            </w:pPr>
            <w:r w:rsidRPr="00FE5056">
              <w:rPr>
                <w:i/>
                <w:iCs/>
                <w:sz w:val="22"/>
                <w:szCs w:val="22"/>
                <w:lang w:val="en-US"/>
              </w:rPr>
              <w:t>Option 1: In test requirement, add 20ms LTE power off time</w:t>
            </w:r>
          </w:p>
          <w:p w14:paraId="22013248" w14:textId="77777777" w:rsidR="009C49FE" w:rsidRPr="00FE5056" w:rsidRDefault="009C49FE" w:rsidP="009C49FE">
            <w:pPr>
              <w:numPr>
                <w:ilvl w:val="1"/>
                <w:numId w:val="27"/>
              </w:numPr>
              <w:spacing w:before="120" w:after="0"/>
              <w:rPr>
                <w:i/>
                <w:iCs/>
                <w:sz w:val="22"/>
                <w:szCs w:val="22"/>
                <w:lang w:val="en-US"/>
              </w:rPr>
            </w:pPr>
            <w:r w:rsidRPr="00FE5056">
              <w:rPr>
                <w:i/>
                <w:iCs/>
                <w:sz w:val="22"/>
                <w:szCs w:val="22"/>
                <w:lang w:val="en-US"/>
              </w:rPr>
              <w:t>Option 2: In core requirement</w:t>
            </w:r>
          </w:p>
          <w:p w14:paraId="22F2B366" w14:textId="77777777" w:rsidR="009C49FE" w:rsidRPr="00FE5056" w:rsidRDefault="009C49FE" w:rsidP="009C49FE">
            <w:pPr>
              <w:numPr>
                <w:ilvl w:val="1"/>
                <w:numId w:val="27"/>
              </w:numPr>
              <w:spacing w:before="120" w:after="0"/>
              <w:rPr>
                <w:i/>
                <w:iCs/>
                <w:sz w:val="22"/>
                <w:szCs w:val="22"/>
                <w:lang w:val="en-US"/>
              </w:rPr>
            </w:pPr>
            <w:r w:rsidRPr="00FE5056">
              <w:rPr>
                <w:i/>
                <w:iCs/>
                <w:sz w:val="22"/>
                <w:szCs w:val="22"/>
                <w:lang w:val="en-US"/>
              </w:rPr>
              <w:t>Option 3: Do not count LTE power off time in CGI reading delay</w:t>
            </w:r>
          </w:p>
          <w:p w14:paraId="5BB4F97C" w14:textId="77777777" w:rsidR="003E5A59" w:rsidRDefault="003E5A59" w:rsidP="00BB0A7A">
            <w:pPr>
              <w:spacing w:before="120" w:after="0"/>
              <w:rPr>
                <w:sz w:val="22"/>
                <w:szCs w:val="22"/>
                <w:lang w:val="en-US"/>
              </w:rPr>
            </w:pPr>
          </w:p>
        </w:tc>
      </w:tr>
    </w:tbl>
    <w:p w14:paraId="6FC1710D" w14:textId="18319470" w:rsidR="0055506E" w:rsidRPr="001D2FBF" w:rsidRDefault="00CF5BC2" w:rsidP="00BB0A7A">
      <w:pPr>
        <w:spacing w:before="120" w:after="0"/>
        <w:rPr>
          <w:sz w:val="22"/>
          <w:szCs w:val="22"/>
          <w:lang w:val="en-US"/>
        </w:rPr>
      </w:pPr>
      <w:r>
        <w:rPr>
          <w:sz w:val="22"/>
          <w:szCs w:val="22"/>
          <w:lang w:val="en-US"/>
        </w:rPr>
        <w:t>In this contribution, we provide our views on the open issues above.</w:t>
      </w:r>
    </w:p>
    <w:p w14:paraId="76B57B46" w14:textId="1C9CCD6D" w:rsidR="00CB610D" w:rsidRPr="001D2FBF" w:rsidRDefault="00496301" w:rsidP="00CB610D">
      <w:pPr>
        <w:pStyle w:val="Heading1"/>
        <w:numPr>
          <w:ilvl w:val="0"/>
          <w:numId w:val="1"/>
        </w:numPr>
        <w:spacing w:before="360" w:after="0"/>
        <w:ind w:left="357" w:hanging="357"/>
      </w:pPr>
      <w:r>
        <w:t>Discussion</w:t>
      </w:r>
    </w:p>
    <w:p w14:paraId="10D1B1A6" w14:textId="77777777" w:rsidR="00552DD8" w:rsidRDefault="003E49EB" w:rsidP="00B823CA">
      <w:pPr>
        <w:spacing w:before="240" w:after="0"/>
        <w:rPr>
          <w:sz w:val="22"/>
          <w:szCs w:val="22"/>
          <w:lang w:eastAsia="zh-CN"/>
        </w:rPr>
      </w:pPr>
      <w:r>
        <w:rPr>
          <w:sz w:val="22"/>
          <w:szCs w:val="22"/>
          <w:lang w:eastAsia="zh-CN"/>
        </w:rPr>
        <w:t>The interruption requirements are verified in CGI reading tests. The core interruption requirements are specified in terms of number of interrupted slots in each interruption and total number of interruptions during MIB decoding and SIB1 decoding.</w:t>
      </w:r>
      <w:r w:rsidR="00552DD8">
        <w:rPr>
          <w:sz w:val="22"/>
          <w:szCs w:val="22"/>
          <w:lang w:eastAsia="zh-CN"/>
        </w:rPr>
        <w:t xml:space="preserve"> In the test the interruptions are tested by counting number of transmitted/missed ACK/NACK feedback. </w:t>
      </w:r>
    </w:p>
    <w:p w14:paraId="1EAAF80D" w14:textId="3C0DE057" w:rsidR="003E49EB" w:rsidRDefault="00552DD8" w:rsidP="00B823CA">
      <w:pPr>
        <w:spacing w:before="240" w:after="0"/>
        <w:rPr>
          <w:sz w:val="22"/>
          <w:szCs w:val="22"/>
          <w:lang w:eastAsia="zh-CN"/>
        </w:rPr>
      </w:pPr>
      <w:r>
        <w:rPr>
          <w:sz w:val="22"/>
          <w:szCs w:val="22"/>
          <w:lang w:eastAsia="zh-CN"/>
        </w:rPr>
        <w:t xml:space="preserve">In the test requirements the interruptions are simply </w:t>
      </w:r>
      <w:proofErr w:type="spellStart"/>
      <w:r>
        <w:rPr>
          <w:sz w:val="22"/>
          <w:szCs w:val="22"/>
          <w:lang w:eastAsia="zh-CN"/>
        </w:rPr>
        <w:t>refered</w:t>
      </w:r>
      <w:proofErr w:type="spellEnd"/>
      <w:r>
        <w:rPr>
          <w:sz w:val="22"/>
          <w:szCs w:val="22"/>
          <w:lang w:eastAsia="zh-CN"/>
        </w:rPr>
        <w:t xml:space="preserve"> to the core requirements as in current spec. In our view this may be enough from RAN4 test design perspective. There are other test cases verifying interruption requirements are specified in the same way, i.e., only the total number of interrupted slots are specified in test requirements.</w:t>
      </w:r>
      <w:r w:rsidR="00907ADE">
        <w:rPr>
          <w:sz w:val="22"/>
          <w:szCs w:val="22"/>
          <w:lang w:eastAsia="zh-CN"/>
        </w:rPr>
        <w:t xml:space="preserve"> This would be enough for RAN5 to further implement the test cases by taking all the test configurations into consideration.</w:t>
      </w:r>
    </w:p>
    <w:p w14:paraId="37CC3288" w14:textId="254FE3B3" w:rsidR="00907ADE" w:rsidRDefault="00907ADE" w:rsidP="00907ADE">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1: </w:t>
      </w:r>
      <w:r>
        <w:rPr>
          <w:b/>
          <w:bCs/>
          <w:i/>
          <w:iCs/>
          <w:sz w:val="22"/>
          <w:szCs w:val="22"/>
          <w:lang w:eastAsia="zh-CN"/>
        </w:rPr>
        <w:t>Only interrupted slots are specified in test requirements of CGI reading test cases.</w:t>
      </w:r>
    </w:p>
    <w:p w14:paraId="7B643EA5" w14:textId="77777777" w:rsidR="00907ADE" w:rsidRPr="00907ADE" w:rsidRDefault="00907ADE" w:rsidP="00B823CA">
      <w:pPr>
        <w:spacing w:before="240" w:after="0"/>
        <w:rPr>
          <w:sz w:val="22"/>
          <w:szCs w:val="22"/>
          <w:lang w:eastAsia="zh-CN"/>
        </w:rPr>
      </w:pPr>
    </w:p>
    <w:p w14:paraId="1717C34B" w14:textId="5A76B0B0" w:rsidR="00B3493F" w:rsidRPr="00B3493F" w:rsidRDefault="00B3493F" w:rsidP="00B3493F">
      <w:pPr>
        <w:spacing w:before="240" w:after="0"/>
        <w:rPr>
          <w:sz w:val="22"/>
          <w:szCs w:val="22"/>
          <w:lang w:eastAsia="zh-CN"/>
        </w:rPr>
      </w:pPr>
      <w:r>
        <w:rPr>
          <w:sz w:val="22"/>
          <w:szCs w:val="22"/>
          <w:lang w:eastAsia="zh-CN"/>
        </w:rPr>
        <w:t>In core requirements f</w:t>
      </w:r>
      <w:r w:rsidRPr="00B3493F">
        <w:rPr>
          <w:sz w:val="22"/>
          <w:szCs w:val="22"/>
          <w:lang w:eastAsia="zh-CN"/>
        </w:rPr>
        <w:t xml:space="preserve">or SA CGI identification of E-UTRA </w:t>
      </w:r>
      <w:proofErr w:type="spellStart"/>
      <w:r w:rsidRPr="00B3493F">
        <w:rPr>
          <w:sz w:val="22"/>
          <w:szCs w:val="22"/>
          <w:lang w:eastAsia="zh-CN"/>
        </w:rPr>
        <w:t>neighbor</w:t>
      </w:r>
      <w:proofErr w:type="spellEnd"/>
      <w:r w:rsidRPr="00B3493F">
        <w:rPr>
          <w:sz w:val="22"/>
          <w:szCs w:val="22"/>
          <w:lang w:eastAsia="zh-CN"/>
        </w:rPr>
        <w:t xml:space="preserve"> cell</w:t>
      </w:r>
      <w:r>
        <w:rPr>
          <w:sz w:val="22"/>
          <w:szCs w:val="22"/>
          <w:lang w:eastAsia="zh-CN"/>
        </w:rPr>
        <w:t xml:space="preserve">, the total measurement delay is RRC procedure delay plus CGI reading delay. In the last meeting it was agreed to add additional 30ms delay </w:t>
      </w:r>
      <w:r>
        <w:rPr>
          <w:sz w:val="22"/>
          <w:szCs w:val="22"/>
          <w:lang w:eastAsia="zh-CN"/>
        </w:rPr>
        <w:lastRenderedPageBreak/>
        <w:t xml:space="preserve">for LTE power up. The end of CGI reading measurement in core requirements is when the measurement report is sent. </w:t>
      </w:r>
      <w:proofErr w:type="gramStart"/>
      <w:r>
        <w:rPr>
          <w:sz w:val="22"/>
          <w:szCs w:val="22"/>
          <w:lang w:eastAsia="zh-CN"/>
        </w:rPr>
        <w:t>So</w:t>
      </w:r>
      <w:proofErr w:type="gramEnd"/>
      <w:r>
        <w:rPr>
          <w:sz w:val="22"/>
          <w:szCs w:val="22"/>
          <w:lang w:eastAsia="zh-CN"/>
        </w:rPr>
        <w:t xml:space="preserve"> there is no need to consider LTE power off time in core requirements.</w:t>
      </w:r>
    </w:p>
    <w:p w14:paraId="038F0A76" w14:textId="14C1CD1F" w:rsidR="00B3493F" w:rsidRDefault="00B3493F" w:rsidP="00B823CA">
      <w:pPr>
        <w:spacing w:before="240" w:after="0"/>
        <w:rPr>
          <w:sz w:val="22"/>
          <w:szCs w:val="22"/>
          <w:lang w:eastAsia="zh-CN"/>
        </w:rPr>
      </w:pPr>
      <w:r>
        <w:rPr>
          <w:rFonts w:hint="eastAsia"/>
          <w:sz w:val="22"/>
          <w:szCs w:val="22"/>
          <w:lang w:eastAsia="zh-CN"/>
        </w:rPr>
        <w:t>I</w:t>
      </w:r>
      <w:r>
        <w:rPr>
          <w:sz w:val="22"/>
          <w:szCs w:val="22"/>
          <w:lang w:eastAsia="zh-CN"/>
        </w:rPr>
        <w:t xml:space="preserve">n the test for </w:t>
      </w:r>
      <w:r w:rsidRPr="00B3493F">
        <w:rPr>
          <w:sz w:val="22"/>
          <w:szCs w:val="22"/>
          <w:lang w:eastAsia="zh-CN"/>
        </w:rPr>
        <w:t xml:space="preserve">SA CGI identification of E-UTRA </w:t>
      </w:r>
      <w:proofErr w:type="spellStart"/>
      <w:r w:rsidRPr="00B3493F">
        <w:rPr>
          <w:sz w:val="22"/>
          <w:szCs w:val="22"/>
          <w:lang w:eastAsia="zh-CN"/>
        </w:rPr>
        <w:t>neighbor</w:t>
      </w:r>
      <w:proofErr w:type="spellEnd"/>
      <w:r w:rsidRPr="00B3493F">
        <w:rPr>
          <w:sz w:val="22"/>
          <w:szCs w:val="22"/>
          <w:lang w:eastAsia="zh-CN"/>
        </w:rPr>
        <w:t xml:space="preserve"> cell</w:t>
      </w:r>
      <w:r>
        <w:rPr>
          <w:sz w:val="22"/>
          <w:szCs w:val="22"/>
          <w:lang w:eastAsia="zh-CN"/>
        </w:rPr>
        <w:t>, the test requirement is as follows</w:t>
      </w:r>
    </w:p>
    <w:p w14:paraId="52E1FB55" w14:textId="2F499907" w:rsidR="00B3493F" w:rsidRPr="00B3493F" w:rsidRDefault="00B3493F" w:rsidP="00B823CA">
      <w:pPr>
        <w:spacing w:before="240" w:after="0"/>
        <w:rPr>
          <w:i/>
          <w:iCs/>
          <w:sz w:val="22"/>
          <w:szCs w:val="22"/>
          <w:lang w:eastAsia="zh-CN"/>
        </w:rPr>
      </w:pPr>
      <w:r w:rsidRPr="00B3493F">
        <w:rPr>
          <w:i/>
          <w:iCs/>
          <w:sz w:val="22"/>
          <w:szCs w:val="22"/>
          <w:lang w:eastAsia="zh-CN"/>
        </w:rPr>
        <w:t xml:space="preserve">The UE shall be scheduled continuously throughout the test, and from the start of T3 until 170 </w:t>
      </w:r>
      <w:proofErr w:type="spellStart"/>
      <w:r w:rsidRPr="00B3493F">
        <w:rPr>
          <w:i/>
          <w:iCs/>
          <w:sz w:val="22"/>
          <w:szCs w:val="22"/>
          <w:lang w:eastAsia="zh-CN"/>
        </w:rPr>
        <w:t>ms</w:t>
      </w:r>
      <w:proofErr w:type="spellEnd"/>
      <w:r w:rsidRPr="00B3493F">
        <w:rPr>
          <w:i/>
          <w:iCs/>
          <w:sz w:val="22"/>
          <w:szCs w:val="22"/>
          <w:lang w:eastAsia="zh-CN"/>
        </w:rPr>
        <w:t xml:space="preserve"> at least the following number of ACK/NACK shall be detected as being transmitted by the UE.</w:t>
      </w:r>
    </w:p>
    <w:p w14:paraId="3A60A7BD" w14:textId="77777777" w:rsidR="00120FAE" w:rsidRDefault="00B3493F" w:rsidP="00B823CA">
      <w:pPr>
        <w:spacing w:before="240" w:after="0"/>
        <w:rPr>
          <w:sz w:val="22"/>
          <w:szCs w:val="22"/>
          <w:lang w:eastAsia="zh-CN"/>
        </w:rPr>
      </w:pPr>
      <w:r>
        <w:rPr>
          <w:rFonts w:hint="eastAsia"/>
          <w:sz w:val="22"/>
          <w:szCs w:val="22"/>
          <w:lang w:eastAsia="zh-CN"/>
        </w:rPr>
        <w:t>S</w:t>
      </w:r>
      <w:r>
        <w:rPr>
          <w:sz w:val="22"/>
          <w:szCs w:val="22"/>
          <w:lang w:eastAsia="zh-CN"/>
        </w:rPr>
        <w:t xml:space="preserve">till in the test </w:t>
      </w:r>
      <w:r w:rsidR="00120FAE">
        <w:rPr>
          <w:sz w:val="22"/>
          <w:szCs w:val="22"/>
          <w:lang w:eastAsia="zh-CN"/>
        </w:rPr>
        <w:t>no</w:t>
      </w:r>
      <w:r>
        <w:rPr>
          <w:sz w:val="22"/>
          <w:szCs w:val="22"/>
          <w:lang w:eastAsia="zh-CN"/>
        </w:rPr>
        <w:t xml:space="preserve"> UE activit</w:t>
      </w:r>
      <w:r w:rsidR="00120FAE">
        <w:rPr>
          <w:sz w:val="22"/>
          <w:szCs w:val="22"/>
          <w:lang w:eastAsia="zh-CN"/>
        </w:rPr>
        <w:t>y is</w:t>
      </w:r>
      <w:r>
        <w:rPr>
          <w:sz w:val="22"/>
          <w:szCs w:val="22"/>
          <w:lang w:eastAsia="zh-CN"/>
        </w:rPr>
        <w:t xml:space="preserve"> to be verified </w:t>
      </w:r>
      <w:r w:rsidR="00120FAE">
        <w:rPr>
          <w:sz w:val="22"/>
          <w:szCs w:val="22"/>
          <w:lang w:eastAsia="zh-CN"/>
        </w:rPr>
        <w:t>after measurement report is sent. So, LTE power off time should be counted in test requirement neither.</w:t>
      </w:r>
    </w:p>
    <w:p w14:paraId="608B4883" w14:textId="1DD8E84A" w:rsidR="00120FAE" w:rsidRDefault="00120FAE" w:rsidP="00120FAE">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sidRPr="00120FAE">
        <w:rPr>
          <w:b/>
          <w:bCs/>
          <w:i/>
          <w:iCs/>
          <w:sz w:val="22"/>
          <w:szCs w:val="22"/>
          <w:lang w:eastAsia="zh-CN"/>
        </w:rPr>
        <w:t>Do not count LTE power off time in CGI reading delay</w:t>
      </w:r>
      <w:r>
        <w:rPr>
          <w:b/>
          <w:bCs/>
          <w:i/>
          <w:iCs/>
          <w:sz w:val="22"/>
          <w:szCs w:val="22"/>
          <w:lang w:eastAsia="zh-CN"/>
        </w:rPr>
        <w:t xml:space="preserve"> in both core requirements and test requirements.</w:t>
      </w:r>
    </w:p>
    <w:p w14:paraId="18898423" w14:textId="5A69C48C" w:rsidR="00B3493F" w:rsidRPr="00120FAE" w:rsidRDefault="00B3493F" w:rsidP="00B823CA">
      <w:pPr>
        <w:spacing w:before="240" w:after="0"/>
        <w:rPr>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25DB0459"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on remaining open issues for </w:t>
      </w:r>
      <w:r w:rsidR="00120FAE">
        <w:rPr>
          <w:sz w:val="22"/>
          <w:szCs w:val="22"/>
        </w:rPr>
        <w:t>CGI reading</w:t>
      </w:r>
      <w:r w:rsidR="00745426">
        <w:rPr>
          <w:sz w:val="22"/>
          <w:szCs w:val="22"/>
        </w:rPr>
        <w:t xml:space="preserve"> test cases. Based on analysis following proposals are present.</w:t>
      </w:r>
      <w:bookmarkStart w:id="3" w:name="_Hlk23953093"/>
    </w:p>
    <w:p w14:paraId="4FFE17F3" w14:textId="77777777" w:rsidR="00120FAE" w:rsidRDefault="00120FAE" w:rsidP="00120FAE">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1: </w:t>
      </w:r>
      <w:r>
        <w:rPr>
          <w:b/>
          <w:bCs/>
          <w:i/>
          <w:iCs/>
          <w:sz w:val="22"/>
          <w:szCs w:val="22"/>
          <w:lang w:eastAsia="zh-CN"/>
        </w:rPr>
        <w:t>Only interrupted slots are specified in test requirements of CGI reading test cases.</w:t>
      </w:r>
    </w:p>
    <w:p w14:paraId="7540ADD3" w14:textId="77777777" w:rsidR="00120FAE" w:rsidRDefault="00120FAE" w:rsidP="00120FAE">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sidRPr="00120FAE">
        <w:rPr>
          <w:b/>
          <w:bCs/>
          <w:i/>
          <w:iCs/>
          <w:sz w:val="22"/>
          <w:szCs w:val="22"/>
          <w:lang w:eastAsia="zh-CN"/>
        </w:rPr>
        <w:t>Do not count LTE power off time in CGI reading delay</w:t>
      </w:r>
      <w:r>
        <w:rPr>
          <w:b/>
          <w:bCs/>
          <w:i/>
          <w:iCs/>
          <w:sz w:val="22"/>
          <w:szCs w:val="22"/>
          <w:lang w:eastAsia="zh-CN"/>
        </w:rPr>
        <w:t xml:space="preserve"> in both core requirements and test requirements.</w:t>
      </w:r>
    </w:p>
    <w:p w14:paraId="52B4CD9D" w14:textId="286D7A96" w:rsidR="00EB38CF" w:rsidRPr="00D57FD6" w:rsidRDefault="00EB38CF" w:rsidP="00BA47B2">
      <w:pPr>
        <w:spacing w:before="360"/>
        <w:rPr>
          <w:sz w:val="22"/>
          <w:szCs w:val="22"/>
          <w:lang w:val="en-US"/>
        </w:rPr>
      </w:pP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0ADCAF7A" w14:textId="223DA2BE" w:rsidR="00E26EA4" w:rsidRPr="005B4A34" w:rsidRDefault="00E26EA4" w:rsidP="00461056">
      <w:pPr>
        <w:pStyle w:val="ListParagraph"/>
        <w:numPr>
          <w:ilvl w:val="0"/>
          <w:numId w:val="4"/>
        </w:numPr>
        <w:spacing w:before="240"/>
        <w:ind w:left="357" w:hanging="357"/>
        <w:contextualSpacing w:val="0"/>
        <w:rPr>
          <w:rFonts w:ascii="Times New Roman" w:hAnsi="Times New Roman"/>
          <w:sz w:val="20"/>
        </w:rPr>
      </w:pPr>
      <w:r w:rsidRPr="005B4A34">
        <w:rPr>
          <w:rFonts w:ascii="Times New Roman" w:hAnsi="Times New Roman"/>
          <w:sz w:val="20"/>
        </w:rPr>
        <w:t>R4-2017363</w:t>
      </w:r>
      <w:r w:rsidRPr="005B4A34">
        <w:rPr>
          <w:rFonts w:ascii="Times New Roman" w:hAnsi="Times New Roman"/>
          <w:sz w:val="20"/>
        </w:rPr>
        <w:tab/>
        <w:t>WF on R16 RRM enhancement part 2 – SRS Carrier switching, CGI reading, Mandatory MG patterns, ZTE Corporation</w:t>
      </w:r>
    </w:p>
    <w:sectPr w:rsidR="00E26EA4" w:rsidRPr="005B4A3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08314" w14:textId="77777777" w:rsidR="00984865" w:rsidRDefault="00984865">
      <w:r>
        <w:separator/>
      </w:r>
    </w:p>
  </w:endnote>
  <w:endnote w:type="continuationSeparator" w:id="0">
    <w:p w14:paraId="642796CA" w14:textId="77777777" w:rsidR="00984865" w:rsidRDefault="00984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3EFAC" w14:textId="77777777" w:rsidR="00984865" w:rsidRDefault="00984865">
      <w:r>
        <w:separator/>
      </w:r>
    </w:p>
  </w:footnote>
  <w:footnote w:type="continuationSeparator" w:id="0">
    <w:p w14:paraId="4E5710FD" w14:textId="77777777" w:rsidR="00984865" w:rsidRDefault="00984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9C49FE" w:rsidRDefault="009C49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2"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3"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17"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tentative="1">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22"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3"/>
  </w:num>
  <w:num w:numId="2">
    <w:abstractNumId w:val="4"/>
  </w:num>
  <w:num w:numId="3">
    <w:abstractNumId w:val="26"/>
  </w:num>
  <w:num w:numId="4">
    <w:abstractNumId w:val="0"/>
  </w:num>
  <w:num w:numId="5">
    <w:abstractNumId w:val="13"/>
  </w:num>
  <w:num w:numId="6">
    <w:abstractNumId w:val="25"/>
  </w:num>
  <w:num w:numId="7">
    <w:abstractNumId w:val="22"/>
  </w:num>
  <w:num w:numId="8">
    <w:abstractNumId w:val="20"/>
  </w:num>
  <w:num w:numId="9">
    <w:abstractNumId w:val="3"/>
  </w:num>
  <w:num w:numId="10">
    <w:abstractNumId w:val="12"/>
  </w:num>
  <w:num w:numId="11">
    <w:abstractNumId w:val="5"/>
  </w:num>
  <w:num w:numId="12">
    <w:abstractNumId w:val="8"/>
  </w:num>
  <w:num w:numId="13">
    <w:abstractNumId w:val="9"/>
  </w:num>
  <w:num w:numId="14">
    <w:abstractNumId w:val="2"/>
  </w:num>
  <w:num w:numId="15">
    <w:abstractNumId w:val="1"/>
  </w:num>
  <w:num w:numId="16">
    <w:abstractNumId w:val="21"/>
  </w:num>
  <w:num w:numId="17">
    <w:abstractNumId w:val="6"/>
  </w:num>
  <w:num w:numId="18">
    <w:abstractNumId w:val="24"/>
  </w:num>
  <w:num w:numId="19">
    <w:abstractNumId w:val="18"/>
  </w:num>
  <w:num w:numId="20">
    <w:abstractNumId w:val="16"/>
  </w:num>
  <w:num w:numId="21">
    <w:abstractNumId w:val="15"/>
  </w:num>
  <w:num w:numId="22">
    <w:abstractNumId w:val="19"/>
  </w:num>
  <w:num w:numId="23">
    <w:abstractNumId w:val="10"/>
  </w:num>
  <w:num w:numId="24">
    <w:abstractNumId w:val="11"/>
  </w:num>
  <w:num w:numId="25">
    <w:abstractNumId w:val="14"/>
  </w:num>
  <w:num w:numId="26">
    <w:abstractNumId w:val="7"/>
  </w:num>
  <w:num w:numId="27">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99"/>
    <w:rsid w:val="000027B0"/>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A75"/>
    <w:rsid w:val="000E0E0D"/>
    <w:rsid w:val="000E2319"/>
    <w:rsid w:val="000E2999"/>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FAC"/>
    <w:rsid w:val="001403A2"/>
    <w:rsid w:val="00141163"/>
    <w:rsid w:val="00141583"/>
    <w:rsid w:val="00141A06"/>
    <w:rsid w:val="00141B59"/>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E99"/>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6E73"/>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FDA"/>
    <w:rsid w:val="005A57E4"/>
    <w:rsid w:val="005A5BCD"/>
    <w:rsid w:val="005A6244"/>
    <w:rsid w:val="005A67CF"/>
    <w:rsid w:val="005A6BB0"/>
    <w:rsid w:val="005A75C4"/>
    <w:rsid w:val="005A79D8"/>
    <w:rsid w:val="005B0B61"/>
    <w:rsid w:val="005B1D62"/>
    <w:rsid w:val="005B2778"/>
    <w:rsid w:val="005B2C57"/>
    <w:rsid w:val="005B383F"/>
    <w:rsid w:val="005B4372"/>
    <w:rsid w:val="005B4917"/>
    <w:rsid w:val="005B4A34"/>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FBD"/>
    <w:rsid w:val="008939D1"/>
    <w:rsid w:val="00893A53"/>
    <w:rsid w:val="00894795"/>
    <w:rsid w:val="00894B9D"/>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4865"/>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C5E"/>
    <w:rsid w:val="00C749C3"/>
    <w:rsid w:val="00C74A3B"/>
    <w:rsid w:val="00C74BCC"/>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718D"/>
    <w:rsid w:val="00DA0FB8"/>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FA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506</Words>
  <Characters>2889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9</cp:revision>
  <cp:lastPrinted>1899-12-31T23:00:00Z</cp:lastPrinted>
  <dcterms:created xsi:type="dcterms:W3CDTF">2020-12-17T02:20:00Z</dcterms:created>
  <dcterms:modified xsi:type="dcterms:W3CDTF">2021-01-15T13:24:00Z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